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Администрация Полтавского сельского поселения</w:t>
      </w:r>
    </w:p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 Челябинской области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от 09.04.2019 г. № 15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п. Центральный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>
          <w:sz w:val="28"/>
        </w:rPr>
      </w:pPr>
      <w:r>
        <w:rPr>
          <w:sz w:val="28"/>
        </w:rPr>
        <w:t xml:space="preserve">О мерах по охране лесов </w:t>
      </w:r>
    </w:p>
    <w:p>
      <w:pPr>
        <w:pStyle w:val="Style20"/>
        <w:rPr/>
      </w:pPr>
      <w:r>
        <w:rPr>
          <w:sz w:val="28"/>
        </w:rPr>
        <w:t>от пожаров на территории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Полтавского сельского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поселения в 2019 году.</w:t>
      </w:r>
      <w:r>
        <w:rPr/>
        <w:t xml:space="preserve">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>В соответствии с Лесным кодексом Российской Федерации,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21.12.1994 года № 69-ФЗ «О пожарной безопасности», в целях обеспечения пожарной безопасности в лесах на территории Карталинского муниципального района и исполнения постановления Губернатора Челябинской области от 14.03.2012 года № 62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>«Об охране лесов Челябинской области от пожаров», распоряжения Правительства Челябинской области от 22.03.2018 года № 158-рп «Об охране лесов Челябинской области от пожаров в 2018 году и признании утратившими силу некоторых распоряжений Челябинской области» администрация Полтавского сельского поселения ПОСТОНОВЛЯЕТ: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sz w:val="28"/>
        </w:rPr>
      </w:pPr>
      <w:r>
        <w:rPr>
          <w:sz w:val="28"/>
        </w:rPr>
        <w:t>Такмаковой В.А.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 xml:space="preserve">1. В соответствии с Планом тушения лесных пожаров спланировать работу патрульных, патрульно-маневренных групп в соответствии с Методическими рекомендациями Главного управления МЧС России по Челябинской области, изложенными в приказе от 10.02.2017 года № 104; 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>2. При возникновении пожаров, по первому требованию обеспечить явку населения с противопожарным инвентарем и назначенной автотракторной техникой к месту пожара;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>3. До 01 мая 2019 года провести противопожарное обустройство населенных пунктов, дачных поселков, объектов экономики, в том числе их опашку, оборудование минерализованных полос и систем противопожарных барьеров и разрывов, подготовить противопожарные водоемы и подъездные пути к ним;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>4. Организовать профилактическую разъяснительную работу с населением по вопросам соблюдения правил пожарной безопасности в лесах, обеспечить регулярное информирование населения о лесопожарной обстановке.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sz w:val="28"/>
        </w:rPr>
      </w:pPr>
      <w:r>
        <w:rPr>
          <w:sz w:val="28"/>
        </w:rPr>
        <w:t>Алабжину А.В.</w:t>
      </w:r>
    </w:p>
    <w:p>
      <w:pPr>
        <w:pStyle w:val="Style21"/>
        <w:spacing w:before="0" w:after="283"/>
        <w:jc w:val="both"/>
        <w:rPr/>
      </w:pPr>
      <w:r>
        <w:rPr/>
        <w:t> </w:t>
      </w:r>
    </w:p>
    <w:p>
      <w:pPr>
        <w:pStyle w:val="Style16"/>
        <w:jc w:val="both"/>
        <w:rPr>
          <w:sz w:val="28"/>
        </w:rPr>
      </w:pPr>
      <w:r>
        <w:rPr>
          <w:sz w:val="28"/>
        </w:rPr>
        <w:t>1. Обеспечить готовность резервов финансовых средств и материальных ресурсов, необходимых для организации ликвидации чрезвычайных ситуаций, возникающих в результате лесных пожаров;</w:t>
      </w:r>
    </w:p>
    <w:p>
      <w:pPr>
        <w:pStyle w:val="Style16"/>
        <w:jc w:val="both"/>
        <w:rPr/>
      </w:pPr>
      <w:r>
        <w:rPr/>
        <w:t> 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>
          <w:sz w:val="28"/>
        </w:rPr>
      </w:pPr>
      <w:r>
        <w:rPr>
          <w:sz w:val="28"/>
        </w:rPr>
        <w:t>Данное постановление опубликовать на официальном сайте Полтавского сельского поселения.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>
          <w:sz w:val="28"/>
        </w:rPr>
      </w:pPr>
      <w:r>
        <w:rPr>
          <w:sz w:val="28"/>
        </w:rPr>
        <w:t>Контроль за выполнением данного распоряжения оставляю за собой.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spacing w:before="0" w:after="283"/>
        <w:rPr/>
      </w:pPr>
      <w:r>
        <w:rPr>
          <w:sz w:val="28"/>
        </w:rPr>
        <w:t>Глава сельского поселения____________Н.Н. Варенников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left="0" w:right="0" w:hanging="0"/>
    </w:pPr>
    <w:rPr/>
  </w:style>
  <w:style w:type="paragraph" w:styleId="Style21">
    <w:name w:val="Содержимое списка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2</Pages>
  <Words>291</Words>
  <Characters>2061</Characters>
  <CharactersWithSpaces>2359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2019-05-24T14:30:54Z</dcterms:created>
  <dc:creator/>
  <dc:description/>
  <dc:language>ru-RU</dc:language>
  <cp:lastModifiedBy/>
  <dcterms:modified xsi:type="dcterms:W3CDTF">2019-05-24T14:31:17Z</dcterms:modified>
  <cp:revision>1</cp:revision>
  <dc:subject/>
  <dc:title/>
</cp:coreProperties>
</file>