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от 16.04.2018 г. № 38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О внесении изменений в распоряжение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от 26.01.2018 года № 4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«Об организации условий для исполнения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и отбывания осужденными наказания в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виде исправительных и обязательных работ</w:t>
      </w:r>
      <w:r>
        <w:rPr/>
        <w:t xml:space="preserve"> </w:t>
      </w:r>
    </w:p>
    <w:p>
      <w:pPr>
        <w:pStyle w:val="Style19"/>
        <w:rPr>
          <w:sz w:val="28"/>
        </w:rPr>
      </w:pPr>
      <w:r>
        <w:rPr>
          <w:sz w:val="28"/>
        </w:rPr>
        <w:t xml:space="preserve">в Полтавском сельском поселении».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>
          <w:sz w:val="28"/>
        </w:rPr>
      </w:pPr>
      <w:r>
        <w:rPr>
          <w:sz w:val="28"/>
        </w:rPr>
        <w:t xml:space="preserve">Внести изменения в приложение № 1 распоряжения главы Полтавского сельского поселения от 26.01.2018 года № 4: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1. верным следует читать: определить места для отбывания осужденными исправительных работ по направлению уголовно-исполнительной инспекции согласно приложения № 1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2. определить перечень объектов, на которых будут исполняться обязательные работы, согласно приложения № 2.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3. Организацию и контроль исполнения настоящего распоряжения возложить на заместителя главы Полтавского сельского поселения Старчикову И.В.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Глава сельского поселения____________Н.Н. Варенников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Приложение № 1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к распоряжению главы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от 16.04.2018 г. № 38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Согласовано с директором</w:t>
      </w:r>
      <w:r>
        <w:rPr/>
        <w:t xml:space="preserve"> </w:t>
      </w:r>
    </w:p>
    <w:p>
      <w:pPr>
        <w:pStyle w:val="Style19"/>
        <w:rPr>
          <w:sz w:val="28"/>
        </w:rPr>
      </w:pPr>
      <w:r>
        <w:rPr>
          <w:sz w:val="28"/>
        </w:rPr>
        <w:t xml:space="preserve">ООО «Нива» </w:t>
      </w:r>
    </w:p>
    <w:p>
      <w:pPr>
        <w:pStyle w:val="Style19"/>
        <w:rPr/>
      </w:pPr>
      <w:r>
        <w:rPr>
          <w:sz w:val="28"/>
        </w:rPr>
        <w:t>Раджабовым С.Д.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МЕСТА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для отбывания исправительных работ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spacing w:before="0" w:after="283"/>
        <w:rPr/>
      </w:pPr>
      <w:r>
        <w:rPr/>
        <w:t xml:space="preserve">  </w:t>
      </w:r>
    </w:p>
    <w:tbl>
      <w:tblPr>
        <w:tblW w:w="9375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105" w:type="dxa"/>
          <w:left w:w="97" w:type="dxa"/>
          <w:bottom w:w="105" w:type="dxa"/>
          <w:right w:w="105" w:type="dxa"/>
        </w:tblCellMar>
      </w:tblPr>
      <w:tblGrid>
        <w:gridCol w:w="540"/>
        <w:gridCol w:w="3600"/>
        <w:gridCol w:w="2700"/>
        <w:gridCol w:w="2535"/>
      </w:tblGrid>
      <w:tr>
        <w:trPr>
          <w:trHeight w:val="1005" w:hRule="atLeast"/>
        </w:trPr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№ </w:t>
            </w:r>
          </w:p>
          <w:p>
            <w:pPr>
              <w:pStyle w:val="Style19"/>
              <w:rPr/>
            </w:pPr>
            <w:r>
              <w:rPr/>
              <w:t xml:space="preserve">п/п </w:t>
            </w:r>
          </w:p>
          <w:p>
            <w:pPr>
              <w:pStyle w:val="Style19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36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Название специальности </w:t>
            </w:r>
          </w:p>
          <w:p>
            <w:pPr>
              <w:pStyle w:val="Style19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25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Количество рабочих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мест 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sz w:val="28"/>
              </w:rPr>
              <w:t>ООО «Нива»</w:t>
            </w:r>
            <w:r>
              <w:rPr/>
              <w:t xml:space="preserve"> </w:t>
            </w:r>
          </w:p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  <w:t xml:space="preserve">юр. адрес: Челябинская область, Карталинский район, п. Центральный, </w:t>
            </w:r>
          </w:p>
          <w:p>
            <w:pPr>
              <w:pStyle w:val="Style19"/>
              <w:rPr/>
            </w:pPr>
            <w:r>
              <w:rPr>
                <w:sz w:val="28"/>
              </w:rPr>
              <w:t>ул. Зеленая, 2;</w:t>
            </w:r>
            <w:r>
              <w:rPr/>
              <w:t xml:space="preserve"> </w:t>
            </w:r>
          </w:p>
          <w:p>
            <w:pPr>
              <w:pStyle w:val="Style19"/>
              <w:rPr/>
            </w:pPr>
            <w:r>
              <w:rPr>
                <w:sz w:val="28"/>
              </w:rPr>
              <w:t>ОГРН: 1037400698136;</w:t>
            </w:r>
            <w:r>
              <w:rPr/>
              <w:t xml:space="preserve"> </w:t>
            </w:r>
          </w:p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ИНН: 7407007098/740701001 </w:t>
            </w:r>
          </w:p>
        </w:tc>
        <w:tc>
          <w:tcPr>
            <w:tcW w:w="27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разнорабочий</w:t>
            </w:r>
          </w:p>
        </w:tc>
        <w:tc>
          <w:tcPr>
            <w:tcW w:w="25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>
      <w:pPr>
        <w:pStyle w:val="Style20"/>
        <w:spacing w:before="0" w:after="283"/>
        <w:rPr/>
      </w:pPr>
      <w:r>
        <w:rPr>
          <w:sz w:val="28"/>
        </w:rPr>
        <w:t>Приложение № 2</w:t>
      </w:r>
      <w:r>
        <w:rPr/>
        <w:t xml:space="preserve"> </w:t>
      </w:r>
    </w:p>
    <w:p>
      <w:pPr>
        <w:pStyle w:val="Style15"/>
        <w:rPr>
          <w:sz w:val="28"/>
        </w:rPr>
      </w:pPr>
      <w:r>
        <w:rPr>
          <w:sz w:val="28"/>
        </w:rPr>
        <w:t>к распоряжению главы</w:t>
      </w:r>
    </w:p>
    <w:p>
      <w:pPr>
        <w:pStyle w:val="Style15"/>
        <w:rPr>
          <w:sz w:val="28"/>
        </w:rPr>
      </w:pPr>
      <w:r>
        <w:rPr>
          <w:sz w:val="28"/>
        </w:rPr>
        <w:t>от 16.04.2018 г. № 38</w:t>
      </w:r>
    </w:p>
    <w:p>
      <w:pPr>
        <w:pStyle w:val="Style15"/>
        <w:rPr>
          <w:sz w:val="28"/>
        </w:rPr>
      </w:pPr>
      <w:r>
        <w:rPr>
          <w:sz w:val="28"/>
        </w:rPr>
        <w:t>Согласовано с директором</w:t>
      </w:r>
    </w:p>
    <w:p>
      <w:pPr>
        <w:pStyle w:val="Style15"/>
        <w:rPr>
          <w:sz w:val="28"/>
        </w:rPr>
      </w:pPr>
      <w:r>
        <w:rPr>
          <w:sz w:val="28"/>
        </w:rPr>
        <w:t xml:space="preserve">МУП «ЖКХ Полтавское» </w:t>
      </w:r>
    </w:p>
    <w:p>
      <w:pPr>
        <w:pStyle w:val="Style15"/>
        <w:rPr>
          <w:sz w:val="28"/>
        </w:rPr>
      </w:pPr>
      <w:r>
        <w:rPr>
          <w:sz w:val="28"/>
        </w:rPr>
        <w:t>Дрыновым С.Г.</w:t>
      </w:r>
    </w:p>
    <w:p>
      <w:pPr>
        <w:pStyle w:val="Style15"/>
        <w:rPr>
          <w:sz w:val="28"/>
        </w:rPr>
      </w:pPr>
      <w:r>
        <w:rPr>
          <w:sz w:val="28"/>
        </w:rPr>
        <w:t>Главой Полтавского с/п</w:t>
      </w:r>
    </w:p>
    <w:p>
      <w:pPr>
        <w:pStyle w:val="Style15"/>
        <w:rPr>
          <w:sz w:val="28"/>
        </w:rPr>
      </w:pPr>
      <w:r>
        <w:rPr>
          <w:sz w:val="28"/>
        </w:rPr>
        <w:t>Н.Н. Варенников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sz w:val="28"/>
        </w:rPr>
      </w:pPr>
      <w:r>
        <w:rPr>
          <w:sz w:val="28"/>
        </w:rPr>
        <w:t>ПЕРЕЧЕНЬ</w:t>
      </w:r>
    </w:p>
    <w:p>
      <w:pPr>
        <w:pStyle w:val="Style15"/>
        <w:rPr>
          <w:sz w:val="28"/>
        </w:rPr>
      </w:pPr>
      <w:r>
        <w:rPr>
          <w:sz w:val="28"/>
        </w:rPr>
        <w:t>объектов, на которых будут исполняться обязательные работы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br/>
        <w:t> </w:t>
      </w:r>
    </w:p>
    <w:tbl>
      <w:tblPr>
        <w:tblW w:w="9375" w:type="dxa"/>
        <w:jc w:val="left"/>
        <w:tblInd w:w="0" w:type="dxa"/>
        <w:tblBorders>
          <w:top w:val="single" w:sz="6" w:space="0" w:color="808080"/>
          <w:bottom w:val="single" w:sz="2" w:space="0" w:color="808080"/>
          <w:insideH w:val="single" w:sz="2" w:space="0" w:color="808080"/>
        </w:tblBorders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53"/>
        <w:gridCol w:w="3596"/>
        <w:gridCol w:w="2687"/>
        <w:gridCol w:w="2539"/>
      </w:tblGrid>
      <w:tr>
        <w:trPr>
          <w:trHeight w:val="1005" w:hRule="atLeast"/>
        </w:trPr>
        <w:tc>
          <w:tcPr>
            <w:tcW w:w="553" w:type="dxa"/>
            <w:tcBorders>
              <w:top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№ </w:t>
            </w:r>
          </w:p>
          <w:p>
            <w:pPr>
              <w:pStyle w:val="Style19"/>
              <w:rPr/>
            </w:pPr>
            <w:r>
              <w:rPr/>
              <w:t xml:space="preserve">п/п </w:t>
            </w:r>
          </w:p>
          <w:p>
            <w:pPr>
              <w:pStyle w:val="Style19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35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0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26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Название специальности </w:t>
            </w:r>
          </w:p>
          <w:p>
            <w:pPr>
              <w:pStyle w:val="Style19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25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Количество рабочих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мест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МУП «Жилищно-коммунальное хозяйство» Полтавского сельского поселения</w:t>
            </w:r>
          </w:p>
        </w:tc>
        <w:tc>
          <w:tcPr>
            <w:tcW w:w="26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разнорабочий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без ограничения 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96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Администрация Полтавского сельского поселения </w:t>
            </w:r>
          </w:p>
        </w:tc>
        <w:tc>
          <w:tcPr>
            <w:tcW w:w="268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разнорабочий</w:t>
            </w:r>
          </w:p>
        </w:tc>
        <w:tc>
          <w:tcPr>
            <w:tcW w:w="2539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sz w:val="28"/>
              </w:rPr>
            </w:pPr>
            <w:r>
              <w:rPr>
                <w:sz w:val="28"/>
              </w:rPr>
              <w:t>без ограничения</w:t>
            </w:r>
          </w:p>
        </w:tc>
      </w:tr>
      <w:tr>
        <w:trPr>
          <w:trHeight w:val="1425" w:hRule="atLeast"/>
        </w:trPr>
        <w:tc>
          <w:tcPr>
            <w:tcW w:w="9375" w:type="dxa"/>
            <w:gridSpan w:val="4"/>
            <w:tcBorders/>
            <w:shd w:fill="auto" w:val="clear"/>
          </w:tcPr>
          <w:p>
            <w:pPr>
              <w:pStyle w:val="Style19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</w:p>
        </w:tc>
      </w:tr>
    </w:tbl>
    <w:p>
      <w:pPr>
        <w:pStyle w:val="Style19"/>
        <w:spacing w:before="0" w:after="283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оловок списка"/>
    <w:basedOn w:val="Normal"/>
    <w:next w:val="Style20"/>
    <w:qFormat/>
    <w:pPr>
      <w:ind w:hanging="0"/>
    </w:pPr>
    <w:rPr/>
  </w:style>
  <w:style w:type="paragraph" w:styleId="Style20">
    <w:name w:val="Содержимое списка"/>
    <w:basedOn w:val="Normal"/>
    <w:qFormat/>
    <w:pPr>
      <w:ind w:left="567" w:hanging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222</Words>
  <Characters>1533</Characters>
  <CharactersWithSpaces>1824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2019-05-24T15:51:35Z</dcterms:created>
  <dc:creator/>
  <dc:description/>
  <dc:language>ru-RU</dc:language>
  <cp:lastModifiedBy/>
  <dcterms:modified xsi:type="dcterms:W3CDTF">2019-05-24T15:52:18Z</dcterms:modified>
  <cp:revision>1</cp:revision>
  <dc:subject/>
  <dc:title/>
</cp:coreProperties>
</file>